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6" w:rsidRPr="00A81E21" w:rsidRDefault="00032EA6" w:rsidP="00AA34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E21">
        <w:rPr>
          <w:rFonts w:ascii="Times New Roman" w:hAnsi="Times New Roman" w:cs="Times New Roman"/>
          <w:b/>
          <w:sz w:val="28"/>
          <w:szCs w:val="28"/>
          <w:u w:val="single"/>
        </w:rPr>
        <w:t>МКОУ «Варнавинская С(К)ШИ»</w:t>
      </w:r>
    </w:p>
    <w:p w:rsidR="00DE1339" w:rsidRPr="00AA3419" w:rsidRDefault="00C11811" w:rsidP="00AA3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с</w:t>
      </w:r>
      <w:r w:rsidR="00DE1339" w:rsidRPr="0003281B">
        <w:rPr>
          <w:rFonts w:ascii="Times New Roman" w:hAnsi="Times New Roman" w:cs="Times New Roman"/>
          <w:b/>
          <w:sz w:val="28"/>
          <w:szCs w:val="28"/>
        </w:rPr>
        <w:t>амообслед</w:t>
      </w:r>
      <w:r w:rsidR="00AA3419">
        <w:rPr>
          <w:rFonts w:ascii="Times New Roman" w:hAnsi="Times New Roman" w:cs="Times New Roman"/>
          <w:b/>
          <w:sz w:val="28"/>
          <w:szCs w:val="28"/>
        </w:rPr>
        <w:t>ован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4C421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A4D27">
        <w:rPr>
          <w:rFonts w:ascii="Times New Roman" w:hAnsi="Times New Roman" w:cs="Times New Roman"/>
          <w:b/>
          <w:sz w:val="28"/>
          <w:szCs w:val="28"/>
        </w:rPr>
        <w:t>2017</w:t>
      </w:r>
      <w:r w:rsidR="00A81E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4D27">
        <w:rPr>
          <w:rFonts w:ascii="Times New Roman" w:hAnsi="Times New Roman" w:cs="Times New Roman"/>
          <w:b/>
          <w:sz w:val="28"/>
          <w:szCs w:val="28"/>
        </w:rPr>
        <w:t>2018</w:t>
      </w:r>
      <w:r w:rsidR="00AA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2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A3419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6029"/>
        <w:gridCol w:w="2722"/>
      </w:tblGrid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03281B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  <w:r w:rsidR="0003281B" w:rsidRPr="000328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деятельности </w:t>
            </w:r>
            <w:r w:rsidR="002407BF">
              <w:rPr>
                <w:rFonts w:ascii="Times New Roman" w:hAnsi="Times New Roman" w:cs="Times New Roman"/>
                <w:sz w:val="24"/>
                <w:szCs w:val="24"/>
              </w:rPr>
              <w:t>МКОУ «Варнавинская С(К)ШИ</w:t>
            </w:r>
            <w:r w:rsidR="0003281B" w:rsidRPr="00032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281B" w:rsidRPr="000328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03281B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B7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B7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A01ED" w:rsidP="0028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2858EA" w:rsidP="0028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не присутствует в деятельности учреждения) 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B7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A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743E6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E1339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FA4D27" w:rsidP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43E6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5A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FA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38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538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5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95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3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  <w:r w:rsidR="00C30ED5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5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F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A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  <w:r w:rsidR="00AA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41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AA3419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Pr="008A7C6E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Pr="00AA3419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состояния качества образовательной деятельности.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7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AD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(приложение1)</w:t>
            </w:r>
          </w:p>
        </w:tc>
      </w:tr>
    </w:tbl>
    <w:p w:rsidR="009A3F5A" w:rsidRDefault="009A3F5A"/>
    <w:p w:rsidR="00AA3419" w:rsidRPr="0055383F" w:rsidRDefault="00AA3419" w:rsidP="00AA3419">
      <w:pPr>
        <w:pStyle w:val="a4"/>
        <w:shd w:val="clear" w:color="auto" w:fill="FFFFFF"/>
        <w:spacing w:before="0" w:after="0" w:line="24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55383F">
        <w:rPr>
          <w:b/>
          <w:color w:val="000000" w:themeColor="text1"/>
          <w:sz w:val="28"/>
          <w:szCs w:val="28"/>
        </w:rPr>
        <w:t>Приложение 1</w:t>
      </w:r>
    </w:p>
    <w:p w:rsidR="00AA3419" w:rsidRPr="0055383F" w:rsidRDefault="00AA3419" w:rsidP="00AA3419">
      <w:pPr>
        <w:pStyle w:val="a4"/>
        <w:shd w:val="clear" w:color="auto" w:fill="FFFFFF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AA3419" w:rsidRPr="00AA3419" w:rsidRDefault="00AA3419" w:rsidP="00AA3419">
      <w:pPr>
        <w:pStyle w:val="a4"/>
        <w:shd w:val="clear" w:color="auto" w:fill="FFFFFF"/>
        <w:spacing w:before="0" w:after="0" w:line="240" w:lineRule="auto"/>
        <w:rPr>
          <w:color w:val="000000" w:themeColor="text1"/>
          <w:sz w:val="24"/>
          <w:szCs w:val="24"/>
        </w:rPr>
      </w:pPr>
    </w:p>
    <w:tbl>
      <w:tblPr>
        <w:tblW w:w="1020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43" w:type="dxa"/>
          <w:left w:w="39" w:type="dxa"/>
          <w:bottom w:w="43" w:type="dxa"/>
          <w:right w:w="43" w:type="dxa"/>
        </w:tblCellMar>
        <w:tblLook w:val="04A0"/>
      </w:tblPr>
      <w:tblGrid>
        <w:gridCol w:w="9211"/>
        <w:gridCol w:w="994"/>
      </w:tblGrid>
      <w:tr w:rsidR="00AA3419" w:rsidRPr="0052330B" w:rsidTr="00BE38F8">
        <w:trPr>
          <w:cantSplit/>
          <w:trHeight w:val="60"/>
          <w:jc w:val="center"/>
        </w:trPr>
        <w:tc>
          <w:tcPr>
            <w:tcW w:w="9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Default="0055383F" w:rsidP="00BE38F8">
            <w:pPr>
              <w:pStyle w:val="a4"/>
              <w:spacing w:before="0" w:after="0" w:line="24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A3419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AA3419" w:rsidRPr="00AA3419">
              <w:rPr>
                <w:bCs/>
                <w:color w:val="000000" w:themeColor="text1"/>
                <w:sz w:val="28"/>
                <w:szCs w:val="28"/>
              </w:rPr>
              <w:t>аллы</w:t>
            </w:r>
          </w:p>
          <w:p w:rsidR="0055383F" w:rsidRPr="00AA3419" w:rsidRDefault="0055383F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/%</w:t>
            </w:r>
          </w:p>
        </w:tc>
      </w:tr>
      <w:tr w:rsidR="00AA3419" w:rsidRPr="0052330B" w:rsidTr="00BE38F8">
        <w:trPr>
          <w:cantSplit/>
          <w:trHeight w:val="9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 Результативность образовательной деятельности.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BE38F8">
        <w:trPr>
          <w:cantSplit/>
          <w:trHeight w:val="12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1.1. Сохранение контингента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351B84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51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1.2. Результаты освоения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щимися </w:t>
            </w:r>
            <w:r>
              <w:rPr>
                <w:color w:val="000000" w:themeColor="text1"/>
                <w:sz w:val="28"/>
                <w:szCs w:val="28"/>
              </w:rPr>
              <w:t>основной адаптированной общеобразовательной программы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 Результативность воспитательной деятельности.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3531BB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1.3.1. Результативность участия в конкурсах, соревнованиях, смотрах и т.п.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47377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1.3.2. Дополнительное образование детей.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1.3.3. Результативность профилактической работы по предупреждению асоциального поведения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3531BB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1.3.4. Мониторинг воспитательного процесса.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BE38F8">
        <w:trPr>
          <w:cantSplit/>
          <w:trHeight w:val="10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 Содержание образовательной деятельности.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BE38F8">
        <w:trPr>
          <w:cantSplit/>
          <w:trHeight w:val="10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2.1. Учебный план школы.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3531BB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0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2.1.1. Соблюдение федерального компонента регионального базисного учебного плана общеобразовательных учреждений Нижегородской области.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0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2.1.2. Соответствие </w:t>
            </w:r>
            <w:r>
              <w:rPr>
                <w:color w:val="000000" w:themeColor="text1"/>
                <w:sz w:val="28"/>
                <w:szCs w:val="28"/>
              </w:rPr>
              <w:t>образовательных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 программ заявлен</w:t>
            </w:r>
            <w:r>
              <w:rPr>
                <w:color w:val="000000" w:themeColor="text1"/>
                <w:sz w:val="28"/>
                <w:szCs w:val="28"/>
              </w:rPr>
              <w:t>ному статусу общеобразовательной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организации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0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lastRenderedPageBreak/>
              <w:t xml:space="preserve">2.1.3. Соблюдение установленной максимальной учебной нагрузки для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2.2. Учебно-методическое обеспечение.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3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2.3. Использование информационно-коммуникационных технологий.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3531BB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BE38F8">
        <w:trPr>
          <w:cantSplit/>
          <w:trHeight w:val="13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2.4. Содержание воспитательной деятельности.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3531BB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A3419" w:rsidRPr="0052330B" w:rsidTr="00BE38F8">
        <w:trPr>
          <w:cantSplit/>
          <w:trHeight w:val="13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 Качество ресурсного обеспечения образовательного процесса.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BE38F8">
        <w:trPr>
          <w:cantSplit/>
          <w:trHeight w:val="4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3.1. Кадровое обеспечение.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3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3.2. Состояние нормативно-правовой базы.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3.3. Материально-техническое оснащение образовательно</w:t>
            </w:r>
            <w:r>
              <w:rPr>
                <w:color w:val="000000" w:themeColor="text1"/>
                <w:sz w:val="28"/>
                <w:szCs w:val="28"/>
              </w:rPr>
              <w:t>й деятельности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47377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 Результативность коррекционно-развивающей работы.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4.1. Уровень реализации учебного плана.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4.2. Уровень коррекционной работы в рамках учебной деятельности.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4.3. Уровень сформированности трудовых навыков.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0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4.4. Уровень психолого–педагогической реабилитации.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BE38F8">
        <w:trPr>
          <w:cantSplit/>
          <w:trHeight w:val="1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color w:val="000000" w:themeColor="text1"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AA3419" w:rsidRPr="0052330B" w:rsidTr="00BE38F8">
        <w:trPr>
          <w:cantSplit/>
          <w:trHeight w:val="15"/>
          <w:jc w:val="center"/>
        </w:trPr>
        <w:tc>
          <w:tcPr>
            <w:tcW w:w="92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Сумма баллов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844ED" w:rsidRDefault="00D47377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  <w:p w:rsidR="00AA3419" w:rsidRPr="0052330B" w:rsidRDefault="0055383F" w:rsidP="00D844ED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D844ED">
              <w:rPr>
                <w:color w:val="000000" w:themeColor="text1"/>
                <w:sz w:val="28"/>
                <w:szCs w:val="28"/>
              </w:rPr>
              <w:t>87</w:t>
            </w:r>
            <w:r w:rsidR="00AA3419" w:rsidRPr="0052330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 xml:space="preserve">Оценка состояния качества </w:t>
      </w:r>
      <w:r>
        <w:rPr>
          <w:color w:val="000000" w:themeColor="text1"/>
          <w:sz w:val="28"/>
          <w:szCs w:val="28"/>
        </w:rPr>
        <w:t>образовательной деятельности</w:t>
      </w:r>
      <w:r w:rsidRPr="0052330B">
        <w:rPr>
          <w:color w:val="000000" w:themeColor="text1"/>
          <w:sz w:val="28"/>
          <w:szCs w:val="28"/>
        </w:rPr>
        <w:t xml:space="preserve"> осуществлялась по</w:t>
      </w:r>
      <w:r w:rsidRPr="0052330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2330B">
        <w:rPr>
          <w:color w:val="000000" w:themeColor="text1"/>
          <w:sz w:val="28"/>
          <w:szCs w:val="28"/>
        </w:rPr>
        <w:t>системе оценки: 0; 0,5; 1; 1,5; 2 балла.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Критерии оценки: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0%-50% - низкий уровень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50%-80% - средний уровень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80%-100% - высокий уровень</w:t>
      </w:r>
    </w:p>
    <w:p w:rsidR="00BD3B6D" w:rsidRDefault="00BD3B6D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BD3B6D" w:rsidRDefault="00BD3B6D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AA3419" w:rsidRPr="00BD3B6D" w:rsidRDefault="0055383F" w:rsidP="00AA3419">
      <w:pPr>
        <w:pStyle w:val="a4"/>
        <w:shd w:val="clear" w:color="auto" w:fill="FFFFFF"/>
        <w:spacing w:before="0" w:after="0" w:line="240" w:lineRule="auto"/>
        <w:jc w:val="both"/>
        <w:rPr>
          <w:b/>
          <w:color w:val="000000" w:themeColor="text1"/>
          <w:sz w:val="36"/>
          <w:szCs w:val="36"/>
        </w:rPr>
      </w:pPr>
      <w:r w:rsidRPr="00BD3B6D">
        <w:rPr>
          <w:b/>
          <w:color w:val="000000" w:themeColor="text1"/>
          <w:sz w:val="36"/>
          <w:szCs w:val="36"/>
        </w:rPr>
        <w:t>8</w:t>
      </w:r>
      <w:r w:rsidR="00671E79">
        <w:rPr>
          <w:b/>
          <w:color w:val="000000" w:themeColor="text1"/>
          <w:sz w:val="36"/>
          <w:szCs w:val="36"/>
        </w:rPr>
        <w:t>7</w:t>
      </w:r>
      <w:r w:rsidR="00AA3419" w:rsidRPr="00BD3B6D">
        <w:rPr>
          <w:b/>
          <w:color w:val="000000" w:themeColor="text1"/>
          <w:sz w:val="36"/>
          <w:szCs w:val="36"/>
        </w:rPr>
        <w:t>%</w:t>
      </w:r>
      <w:r w:rsidR="00BD3B6D" w:rsidRPr="00BD3B6D">
        <w:rPr>
          <w:b/>
          <w:color w:val="000000" w:themeColor="text1"/>
          <w:sz w:val="36"/>
          <w:szCs w:val="36"/>
        </w:rPr>
        <w:t xml:space="preserve"> - </w:t>
      </w:r>
      <w:r w:rsidR="00AA3419" w:rsidRPr="00BD3B6D">
        <w:rPr>
          <w:b/>
          <w:color w:val="000000" w:themeColor="text1"/>
          <w:sz w:val="36"/>
          <w:szCs w:val="36"/>
        </w:rPr>
        <w:t xml:space="preserve"> соответствует высокому уровню</w:t>
      </w:r>
      <w:r w:rsidR="00AA3419" w:rsidRPr="00BD3B6D">
        <w:rPr>
          <w:rStyle w:val="apple-converted-space"/>
          <w:b/>
          <w:color w:val="000000" w:themeColor="text1"/>
          <w:sz w:val="36"/>
          <w:szCs w:val="36"/>
        </w:rPr>
        <w:t xml:space="preserve"> </w:t>
      </w:r>
      <w:r w:rsidR="00AA3419" w:rsidRPr="00BD3B6D">
        <w:rPr>
          <w:b/>
          <w:color w:val="000000" w:themeColor="text1"/>
          <w:sz w:val="36"/>
          <w:szCs w:val="36"/>
        </w:rPr>
        <w:t>состояния качества образовательной деятельности.</w:t>
      </w:r>
    </w:p>
    <w:p w:rsidR="00AA3419" w:rsidRDefault="00AA3419" w:rsidP="00AA3419"/>
    <w:p w:rsidR="00AA3419" w:rsidRPr="008404A5" w:rsidRDefault="00D47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2018</w:t>
      </w:r>
      <w:r w:rsidR="008404A5" w:rsidRPr="008404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95B" w:rsidRDefault="008404A5" w:rsidP="0024795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04A5">
        <w:rPr>
          <w:rFonts w:ascii="Times New Roman" w:hAnsi="Times New Roman" w:cs="Times New Roman"/>
          <w:sz w:val="28"/>
          <w:szCs w:val="28"/>
        </w:rPr>
        <w:t>.</w:t>
      </w:r>
      <w:r w:rsidR="0024795B" w:rsidRPr="002479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795B" w:rsidRPr="00247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295400"/>
            <wp:effectExtent l="0" t="0" r="0" b="0"/>
            <wp:docPr id="1" name="Рисунок 1" descr="C:\Users\Пользователь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44" t="62785" r="36725" b="21689"/>
                    <a:stretch/>
                  </pic:blipFill>
                  <pic:spPr bwMode="auto">
                    <a:xfrm>
                      <a:off x="0" y="0"/>
                      <a:ext cx="2895909" cy="12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1E21" w:rsidRPr="0024795B" w:rsidRDefault="00A81E21" w:rsidP="0024795B">
      <w:pPr>
        <w:rPr>
          <w:rFonts w:ascii="Times New Roman" w:hAnsi="Times New Roman" w:cs="Times New Roman"/>
          <w:sz w:val="28"/>
          <w:szCs w:val="28"/>
        </w:rPr>
      </w:pPr>
    </w:p>
    <w:sectPr w:rsidR="00A81E21" w:rsidRPr="0024795B" w:rsidSect="006B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911"/>
    <w:rsid w:val="00011438"/>
    <w:rsid w:val="0003281B"/>
    <w:rsid w:val="00032EA6"/>
    <w:rsid w:val="0009610A"/>
    <w:rsid w:val="0015737F"/>
    <w:rsid w:val="001670A0"/>
    <w:rsid w:val="001D57D3"/>
    <w:rsid w:val="002407BF"/>
    <w:rsid w:val="0024795B"/>
    <w:rsid w:val="00255E0D"/>
    <w:rsid w:val="00270CD6"/>
    <w:rsid w:val="002858EA"/>
    <w:rsid w:val="002D0C63"/>
    <w:rsid w:val="00343839"/>
    <w:rsid w:val="00343F9B"/>
    <w:rsid w:val="00347F42"/>
    <w:rsid w:val="00351B84"/>
    <w:rsid w:val="003531BB"/>
    <w:rsid w:val="00364911"/>
    <w:rsid w:val="00371104"/>
    <w:rsid w:val="003874C3"/>
    <w:rsid w:val="00394174"/>
    <w:rsid w:val="004C421B"/>
    <w:rsid w:val="0055383F"/>
    <w:rsid w:val="00561F62"/>
    <w:rsid w:val="005A260C"/>
    <w:rsid w:val="006366F3"/>
    <w:rsid w:val="00671E79"/>
    <w:rsid w:val="006B0D5E"/>
    <w:rsid w:val="008404A5"/>
    <w:rsid w:val="0087483F"/>
    <w:rsid w:val="008A7C6E"/>
    <w:rsid w:val="00912388"/>
    <w:rsid w:val="009A3F5A"/>
    <w:rsid w:val="00A628A6"/>
    <w:rsid w:val="00A743E6"/>
    <w:rsid w:val="00A81E21"/>
    <w:rsid w:val="00AA3419"/>
    <w:rsid w:val="00AD2AA7"/>
    <w:rsid w:val="00AD3F2C"/>
    <w:rsid w:val="00B6449A"/>
    <w:rsid w:val="00B77956"/>
    <w:rsid w:val="00B97721"/>
    <w:rsid w:val="00BD3B6D"/>
    <w:rsid w:val="00C11811"/>
    <w:rsid w:val="00C30ED5"/>
    <w:rsid w:val="00CC1E83"/>
    <w:rsid w:val="00D47377"/>
    <w:rsid w:val="00D7538F"/>
    <w:rsid w:val="00D844ED"/>
    <w:rsid w:val="00DA01ED"/>
    <w:rsid w:val="00DE1339"/>
    <w:rsid w:val="00DF73D0"/>
    <w:rsid w:val="00E9137B"/>
    <w:rsid w:val="00F36F9D"/>
    <w:rsid w:val="00F64E3E"/>
    <w:rsid w:val="00FA4D27"/>
    <w:rsid w:val="00FC6C1F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419"/>
  </w:style>
  <w:style w:type="paragraph" w:styleId="a4">
    <w:name w:val="Normal (Web)"/>
    <w:basedOn w:val="a"/>
    <w:rsid w:val="00AA3419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Сазонова ГП</cp:lastModifiedBy>
  <cp:revision>29</cp:revision>
  <cp:lastPrinted>2018-03-14T02:52:00Z</cp:lastPrinted>
  <dcterms:created xsi:type="dcterms:W3CDTF">2016-06-06T11:36:00Z</dcterms:created>
  <dcterms:modified xsi:type="dcterms:W3CDTF">2019-02-20T03:50:00Z</dcterms:modified>
</cp:coreProperties>
</file>